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98" w:rsidRPr="00F07A65" w:rsidRDefault="00782505" w:rsidP="00F07A65">
      <w:pPr>
        <w:pStyle w:val="SemEspaamen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r w:rsidR="003E54A0" w:rsidRPr="00F07A65">
        <w:rPr>
          <w:rFonts w:ascii="Arial Black" w:hAnsi="Arial Black"/>
          <w:sz w:val="28"/>
          <w:szCs w:val="28"/>
        </w:rPr>
        <w:t>COMISSÕES</w:t>
      </w:r>
      <w:r w:rsidR="00F07A65" w:rsidRPr="00F07A65">
        <w:rPr>
          <w:rFonts w:ascii="Arial Black" w:hAnsi="Arial Black"/>
          <w:sz w:val="28"/>
          <w:szCs w:val="28"/>
        </w:rPr>
        <w:t xml:space="preserve"> PERMANENTES</w:t>
      </w:r>
    </w:p>
    <w:p w:rsidR="00F07A65" w:rsidRDefault="00F07A65" w:rsidP="00F07A65">
      <w:pPr>
        <w:pStyle w:val="SemEspaamento"/>
        <w:jc w:val="center"/>
        <w:rPr>
          <w:rFonts w:ascii="Arial Black" w:hAnsi="Arial Black"/>
          <w:sz w:val="28"/>
          <w:szCs w:val="28"/>
        </w:rPr>
      </w:pPr>
      <w:r w:rsidRPr="00F07A65">
        <w:rPr>
          <w:rFonts w:ascii="Arial Black" w:hAnsi="Arial Black"/>
          <w:sz w:val="28"/>
          <w:szCs w:val="28"/>
        </w:rPr>
        <w:t>BIÊNIO 2021/2022</w:t>
      </w:r>
    </w:p>
    <w:p w:rsidR="00F07A65" w:rsidRPr="00F07A65" w:rsidRDefault="00F07A65" w:rsidP="00F07A65">
      <w:pPr>
        <w:pStyle w:val="SemEspaamento"/>
        <w:jc w:val="center"/>
        <w:rPr>
          <w:rFonts w:ascii="Arial Black" w:hAnsi="Arial Black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JUSTIÇA E REDAÇÃO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372D61">
        <w:tc>
          <w:tcPr>
            <w:tcW w:w="2405" w:type="dxa"/>
          </w:tcPr>
          <w:p w:rsidR="00372D61" w:rsidRPr="00372D61" w:rsidRDefault="00372D61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 xml:space="preserve"> LAUDEMIR BALBINO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</w:tr>
      <w:tr w:rsidR="00372D61" w:rsidTr="00372D61">
        <w:tc>
          <w:tcPr>
            <w:tcW w:w="2405" w:type="dxa"/>
          </w:tcPr>
          <w:p w:rsidR="00372D61" w:rsidRPr="00372D61" w:rsidRDefault="00372D61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D7313F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WERDLEY THIAGO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SILVA AMARAL</w:t>
            </w:r>
          </w:p>
        </w:tc>
      </w:tr>
      <w:tr w:rsidR="00372D61" w:rsidTr="00372D61">
        <w:tc>
          <w:tcPr>
            <w:tcW w:w="2405" w:type="dxa"/>
          </w:tcPr>
          <w:p w:rsidR="00372D61" w:rsidRPr="00372D61" w:rsidRDefault="00372D61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D7313F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VANDERVAL FERREIRA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DE LIMA</w:t>
            </w:r>
          </w:p>
        </w:tc>
      </w:tr>
    </w:tbl>
    <w:p w:rsidR="00372D61" w:rsidRPr="003E54A0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FISCALIZAÇÃO, CONTROLE E ORÇAMENTO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VANDERVAL FERREIRA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DE LIMA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ADELMO CABRAL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GERSILEIDE MOREIRA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</w:tbl>
    <w:p w:rsidR="00372D61" w:rsidRPr="003E54A0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72D61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OBRAS E SERVIÇOS PÚBLICOS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MÁRCIO JORGE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BATISTA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WERDLEY THIAGO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SILVA AMARAL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GIVALDO CAMILO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</w:tbl>
    <w:p w:rsidR="00372D61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EDUCAÇÃO</w:t>
      </w:r>
      <w:r w:rsidR="00782505">
        <w:rPr>
          <w:rFonts w:ascii="Arial" w:hAnsi="Arial" w:cs="Arial"/>
          <w:b/>
          <w:sz w:val="28"/>
          <w:szCs w:val="28"/>
        </w:rPr>
        <w:t xml:space="preserve"> </w:t>
      </w:r>
      <w:r w:rsidRPr="00372D61">
        <w:rPr>
          <w:rFonts w:ascii="Arial" w:hAnsi="Arial" w:cs="Arial"/>
          <w:b/>
          <w:sz w:val="28"/>
          <w:szCs w:val="28"/>
        </w:rPr>
        <w:t>E CULTURA, SAÚDE E ASSISTÊNCIA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GERSILEIDE MOREIRA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 xml:space="preserve">VANDERVAL FERREIRA </w:t>
            </w:r>
            <w:r w:rsidR="00FD0B13">
              <w:rPr>
                <w:rFonts w:ascii="Arial" w:hAnsi="Arial" w:cs="Arial"/>
                <w:sz w:val="24"/>
                <w:szCs w:val="24"/>
              </w:rPr>
              <w:t>DE LIMA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GIVALDO CAMILO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</w:tbl>
    <w:p w:rsidR="00372D61" w:rsidRPr="003E54A0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DEFESA DO MEIO AMBIENTE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FD0B13" w:rsidRDefault="00FD0B13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ADELMO CABRAL</w:t>
            </w:r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FD0B13" w:rsidRDefault="00FD0B13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VANDERVAL FERREIRA DE LIMA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FD0B13" w:rsidRDefault="00FD0B13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GIVALDO CAMILO DA SILVA</w:t>
            </w:r>
          </w:p>
        </w:tc>
      </w:tr>
    </w:tbl>
    <w:p w:rsidR="00372D61" w:rsidRDefault="00372D61" w:rsidP="003E54A0">
      <w:pPr>
        <w:ind w:right="-994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07A65" w:rsidRPr="00F07A65" w:rsidRDefault="00F07A65" w:rsidP="00F07A65">
      <w:pPr>
        <w:ind w:right="-994"/>
        <w:rPr>
          <w:rFonts w:ascii="Arial" w:hAnsi="Arial" w:cs="Arial"/>
          <w:b/>
          <w:sz w:val="28"/>
          <w:szCs w:val="28"/>
          <w:u w:val="single"/>
        </w:rPr>
      </w:pPr>
      <w:r w:rsidRPr="00F07A65">
        <w:rPr>
          <w:rFonts w:ascii="Arial" w:hAnsi="Arial" w:cs="Arial"/>
          <w:b/>
          <w:sz w:val="28"/>
          <w:szCs w:val="28"/>
          <w:u w:val="single"/>
        </w:rPr>
        <w:t>CONSELHO DE ÉTICA E DECORO PARLAMENTAR</w:t>
      </w:r>
    </w:p>
    <w:tbl>
      <w:tblPr>
        <w:tblStyle w:val="Tabelacomgrade"/>
        <w:tblW w:w="10355" w:type="dxa"/>
        <w:tblLook w:val="04A0" w:firstRow="1" w:lastRow="0" w:firstColumn="1" w:lastColumn="0" w:noHBand="0" w:noVBand="1"/>
      </w:tblPr>
      <w:tblGrid>
        <w:gridCol w:w="2780"/>
        <w:gridCol w:w="7575"/>
      </w:tblGrid>
      <w:tr w:rsidR="00F07A65" w:rsidTr="00F07A65">
        <w:trPr>
          <w:trHeight w:val="451"/>
        </w:trPr>
        <w:tc>
          <w:tcPr>
            <w:tcW w:w="2780" w:type="dxa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LAUDEMIR BALBINO DOS SANTOS</w:t>
            </w:r>
          </w:p>
        </w:tc>
      </w:tr>
      <w:tr w:rsidR="00F07A65" w:rsidTr="00F07A65">
        <w:trPr>
          <w:trHeight w:val="451"/>
        </w:trPr>
        <w:tc>
          <w:tcPr>
            <w:tcW w:w="2780" w:type="dxa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WERDLEY THIAGO SILVA AMARAL</w:t>
            </w:r>
          </w:p>
        </w:tc>
      </w:tr>
      <w:tr w:rsidR="00F07A65" w:rsidTr="00F07A65">
        <w:trPr>
          <w:trHeight w:val="427"/>
        </w:trPr>
        <w:tc>
          <w:tcPr>
            <w:tcW w:w="2780" w:type="dxa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MÁRCIO JORGE DOS SANTOS</w:t>
            </w:r>
          </w:p>
        </w:tc>
      </w:tr>
      <w:tr w:rsidR="00F07A65" w:rsidTr="00F07A65">
        <w:trPr>
          <w:trHeight w:val="451"/>
        </w:trPr>
        <w:tc>
          <w:tcPr>
            <w:tcW w:w="2780" w:type="dxa"/>
            <w:vMerge w:val="restart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SUPLENTES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GERSILEIDE MOREIRA DA SILVA</w:t>
            </w:r>
          </w:p>
        </w:tc>
      </w:tr>
      <w:tr w:rsidR="00F07A65" w:rsidTr="00F07A65">
        <w:trPr>
          <w:trHeight w:val="475"/>
        </w:trPr>
        <w:tc>
          <w:tcPr>
            <w:tcW w:w="2780" w:type="dxa"/>
            <w:vMerge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VANDERVAL FERREIRA DE LIMA</w:t>
            </w:r>
          </w:p>
        </w:tc>
      </w:tr>
      <w:tr w:rsidR="00F07A65" w:rsidTr="00F07A65">
        <w:trPr>
          <w:trHeight w:val="475"/>
        </w:trPr>
        <w:tc>
          <w:tcPr>
            <w:tcW w:w="2780" w:type="dxa"/>
            <w:vMerge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GIVALDO CAMILO DA SILVA</w:t>
            </w:r>
          </w:p>
        </w:tc>
      </w:tr>
    </w:tbl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Att</w:t>
      </w:r>
      <w:proofErr w:type="spellEnd"/>
      <w:r>
        <w:rPr>
          <w:rFonts w:ascii="Arial" w:hAnsi="Arial" w:cs="Arial"/>
          <w:b/>
          <w:sz w:val="28"/>
          <w:szCs w:val="28"/>
        </w:rPr>
        <w:t>,</w:t>
      </w: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__________________________________________</w:t>
      </w:r>
    </w:p>
    <w:p w:rsidR="00F07A65" w:rsidRPr="00F07A65" w:rsidRDefault="00F07A65" w:rsidP="00F07A6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07A65">
        <w:rPr>
          <w:rFonts w:ascii="Arial" w:hAnsi="Arial" w:cs="Arial"/>
          <w:b/>
          <w:sz w:val="28"/>
          <w:szCs w:val="28"/>
        </w:rPr>
        <w:t>EDSON CÍCERO ALBINO</w:t>
      </w:r>
    </w:p>
    <w:p w:rsidR="00F07A65" w:rsidRPr="00F07A65" w:rsidRDefault="00F07A65" w:rsidP="00F07A6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07A65">
        <w:rPr>
          <w:rFonts w:ascii="Arial" w:hAnsi="Arial" w:cs="Arial"/>
          <w:b/>
          <w:sz w:val="28"/>
          <w:szCs w:val="28"/>
        </w:rPr>
        <w:t>PRESIDENTE</w:t>
      </w:r>
    </w:p>
    <w:sectPr w:rsidR="00F07A65" w:rsidRPr="00F07A65" w:rsidSect="003E5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74" w:rsidRDefault="00FB2B74" w:rsidP="003E54A0">
      <w:pPr>
        <w:spacing w:after="0" w:line="240" w:lineRule="auto"/>
      </w:pPr>
      <w:r>
        <w:separator/>
      </w:r>
    </w:p>
  </w:endnote>
  <w:endnote w:type="continuationSeparator" w:id="0">
    <w:p w:rsidR="00FB2B74" w:rsidRDefault="00FB2B74" w:rsidP="003E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C" w:rsidRDefault="00652D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941181"/>
      <w:docPartObj>
        <w:docPartGallery w:val="Page Numbers (Bottom of Page)"/>
        <w:docPartUnique/>
      </w:docPartObj>
    </w:sdtPr>
    <w:sdtEndPr/>
    <w:sdtContent>
      <w:p w:rsidR="003E54A0" w:rsidRDefault="003E54A0" w:rsidP="003E54A0">
        <w:pPr>
          <w:shd w:val="clear" w:color="auto" w:fill="FFFFFF"/>
          <w:jc w:val="center"/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</w:pPr>
        <w:r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  <w:t xml:space="preserve">Rua Estevão Protomártir de Brito, 39 - Centro, Santa Luzia do Norte – AL - CEP: 57130-000 - </w:t>
        </w:r>
        <w:hyperlink r:id="rId1" w:history="1">
          <w:r>
            <w:rPr>
              <w:rStyle w:val="Hyperlink"/>
              <w:rFonts w:ascii="Arial" w:eastAsia="Times New Roman" w:hAnsi="Arial" w:cs="Arial"/>
              <w:bCs/>
              <w:color w:val="000000"/>
              <w:sz w:val="16"/>
              <w:szCs w:val="15"/>
              <w:lang w:eastAsia="pt-BR"/>
            </w:rPr>
            <w:t>Telefone</w:t>
          </w:r>
        </w:hyperlink>
        <w:r>
          <w:rPr>
            <w:rFonts w:ascii="Arial" w:eastAsia="Times New Roman" w:hAnsi="Arial" w:cs="Arial"/>
            <w:bCs/>
            <w:color w:val="000000"/>
            <w:sz w:val="16"/>
            <w:szCs w:val="15"/>
            <w:lang w:eastAsia="pt-BR"/>
          </w:rPr>
          <w:t>:</w:t>
        </w:r>
        <w:r>
          <w:rPr>
            <w:rFonts w:ascii="Arial" w:eastAsia="Times New Roman" w:hAnsi="Arial" w:cs="Arial"/>
            <w:bCs/>
            <w:color w:val="222222"/>
            <w:sz w:val="16"/>
            <w:szCs w:val="15"/>
            <w:lang w:eastAsia="pt-BR"/>
          </w:rPr>
          <w:t> </w:t>
        </w:r>
        <w:r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  <w:t>(82) 3268-1109.</w:t>
        </w:r>
        <w:r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  <w:t xml:space="preserve"> </w:t>
        </w:r>
      </w:p>
      <w:p w:rsidR="003E54A0" w:rsidRDefault="003E54A0" w:rsidP="003E54A0">
        <w:pPr>
          <w:shd w:val="clear" w:color="auto" w:fill="FFFFFF"/>
          <w:spacing w:after="0" w:line="240" w:lineRule="auto"/>
          <w:jc w:val="center"/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</w:pPr>
        <w:r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  <w:t>CNPJ: 24.472.060/0001-75</w:t>
        </w:r>
      </w:p>
      <w:p w:rsidR="003E54A0" w:rsidRDefault="003E54A0" w:rsidP="003E54A0">
        <w:pPr>
          <w:spacing w:after="0" w:line="240" w:lineRule="auto"/>
          <w:ind w:right="-342"/>
          <w:jc w:val="center"/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</w:pPr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Portal: </w:t>
        </w:r>
        <w:hyperlink r:id="rId2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https://santaluziadonorte.al.leg.br/</w:t>
          </w:r>
        </w:hyperlink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- E-mail: </w:t>
        </w:r>
        <w:hyperlink r:id="rId3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câmara@santaluziadonorte.al.leg.be</w:t>
          </w:r>
        </w:hyperlink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-  </w:t>
        </w:r>
        <w:hyperlink r:id="rId4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cmslnorte.al@outlook.com</w:t>
          </w:r>
        </w:hyperlink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</w:t>
        </w:r>
        <w:hyperlink r:id="rId5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https://www.facebook.com/camarasanta.luzia.1</w:t>
          </w:r>
        </w:hyperlink>
      </w:p>
      <w:p w:rsidR="003E54A0" w:rsidRDefault="003E54A0" w:rsidP="003E54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13">
          <w:rPr>
            <w:noProof/>
          </w:rPr>
          <w:t>2</w:t>
        </w:r>
        <w:r>
          <w:fldChar w:fldCharType="end"/>
        </w:r>
      </w:p>
    </w:sdtContent>
  </w:sdt>
  <w:p w:rsidR="003E54A0" w:rsidRDefault="003E54A0" w:rsidP="003E54A0">
    <w:pPr>
      <w:pStyle w:val="Rodap"/>
    </w:pPr>
  </w:p>
  <w:p w:rsidR="003E54A0" w:rsidRDefault="003E54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C" w:rsidRDefault="00652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74" w:rsidRDefault="00FB2B74" w:rsidP="003E54A0">
      <w:pPr>
        <w:spacing w:after="0" w:line="240" w:lineRule="auto"/>
      </w:pPr>
      <w:r>
        <w:separator/>
      </w:r>
    </w:p>
  </w:footnote>
  <w:footnote w:type="continuationSeparator" w:id="0">
    <w:p w:rsidR="00FB2B74" w:rsidRDefault="00FB2B74" w:rsidP="003E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C" w:rsidRDefault="00652D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A0" w:rsidRDefault="003E54A0" w:rsidP="003E54A0">
    <w:pPr>
      <w:pStyle w:val="Cabealho"/>
      <w:tabs>
        <w:tab w:val="clear" w:pos="4252"/>
        <w:tab w:val="center" w:pos="3402"/>
      </w:tabs>
      <w:ind w:left="-284"/>
      <w:jc w:val="center"/>
    </w:pPr>
    <w:r w:rsidRPr="00C47FF5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AF0D2D0" wp14:editId="63D45D43">
          <wp:extent cx="707666" cy="598061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55" cy="61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4A0" w:rsidRDefault="003E54A0" w:rsidP="003E54A0">
    <w:pPr>
      <w:pStyle w:val="Cabealho"/>
      <w:tabs>
        <w:tab w:val="clear" w:pos="4252"/>
        <w:tab w:val="center" w:pos="3402"/>
      </w:tabs>
    </w:pPr>
  </w:p>
  <w:p w:rsidR="003E54A0" w:rsidRPr="00C47FF5" w:rsidRDefault="003E54A0" w:rsidP="003E54A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ESTADO DE ALAGOAS</w:t>
    </w:r>
  </w:p>
  <w:p w:rsidR="003E54A0" w:rsidRPr="00C47FF5" w:rsidRDefault="003E54A0" w:rsidP="003E54A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CÂMARA MUNICIPAL DE SANTA LUZIA DO NORTE</w:t>
    </w:r>
  </w:p>
  <w:p w:rsidR="003E54A0" w:rsidRDefault="00652DAC" w:rsidP="00652DAC">
    <w:pPr>
      <w:pStyle w:val="Cabealho"/>
      <w:tabs>
        <w:tab w:val="clear" w:pos="4252"/>
        <w:tab w:val="clear" w:pos="8504"/>
        <w:tab w:val="left" w:pos="7468"/>
      </w:tabs>
    </w:pPr>
    <w:r>
      <w:tab/>
    </w:r>
  </w:p>
  <w:p w:rsidR="003E54A0" w:rsidRDefault="003E54A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C" w:rsidRDefault="00652D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11511"/>
    <w:multiLevelType w:val="hybridMultilevel"/>
    <w:tmpl w:val="70CC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A0"/>
    <w:rsid w:val="001E36D2"/>
    <w:rsid w:val="002D5A53"/>
    <w:rsid w:val="00372D61"/>
    <w:rsid w:val="003E54A0"/>
    <w:rsid w:val="00463357"/>
    <w:rsid w:val="00491A5C"/>
    <w:rsid w:val="00652DAC"/>
    <w:rsid w:val="00782505"/>
    <w:rsid w:val="00A41DA5"/>
    <w:rsid w:val="00D21198"/>
    <w:rsid w:val="00D7313F"/>
    <w:rsid w:val="00F07A65"/>
    <w:rsid w:val="00FB2B74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C29F"/>
  <w15:chartTrackingRefBased/>
  <w15:docId w15:val="{14F28E75-1B30-4FAD-AF48-5B0FF35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4A0"/>
  </w:style>
  <w:style w:type="paragraph" w:styleId="Rodap">
    <w:name w:val="footer"/>
    <w:basedOn w:val="Normal"/>
    <w:link w:val="RodapChar"/>
    <w:uiPriority w:val="99"/>
    <w:unhideWhenUsed/>
    <w:rsid w:val="003E5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4A0"/>
  </w:style>
  <w:style w:type="character" w:styleId="Hyperlink">
    <w:name w:val="Hyperlink"/>
    <w:basedOn w:val="Fontepargpadro"/>
    <w:uiPriority w:val="99"/>
    <w:semiHidden/>
    <w:unhideWhenUsed/>
    <w:rsid w:val="003E54A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E54A0"/>
    <w:pPr>
      <w:ind w:left="720"/>
      <w:contextualSpacing/>
    </w:pPr>
  </w:style>
  <w:style w:type="table" w:styleId="Tabelacomgrade">
    <w:name w:val="Table Grid"/>
    <w:basedOn w:val="Tabelanormal"/>
    <w:uiPriority w:val="39"/>
    <w:rsid w:val="0037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7A6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&#226;mara@santaluziadonorte.al.leg.be" TargetMode="External"/><Relationship Id="rId2" Type="http://schemas.openxmlformats.org/officeDocument/2006/relationships/hyperlink" Target="https://santaluziadonorte.al.leg.br/" TargetMode="External"/><Relationship Id="rId1" Type="http://schemas.openxmlformats.org/officeDocument/2006/relationships/hyperlink" Target="https://www.google.com.br/search?espv=2&amp;biw=1366&amp;bih=589&amp;q=prefeitura+de+santa+luzia+do+norte+telefone&amp;stick=H4sIAAAAAAAAAOPgE-LWT9c3LDM3qyorztPSz0620k_Oz8lJTS7JzM_Tz87LL89JTUlPjS9IzEvNKdbPSCyOL8jIz0u1ApMAFBj5TkAAAAA&amp;sa=X&amp;ved=0ahUKEwiy6pawxaPSAhVIG5AKHUZNCaUQ6BMIggEwEA" TargetMode="External"/><Relationship Id="rId5" Type="http://schemas.openxmlformats.org/officeDocument/2006/relationships/hyperlink" Target="https://www.facebook.com/camarasanta.luzia.1" TargetMode="External"/><Relationship Id="rId4" Type="http://schemas.openxmlformats.org/officeDocument/2006/relationships/hyperlink" Target="mailto:cmslnorte.al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PC-2</dc:creator>
  <cp:keywords/>
  <dc:description/>
  <cp:lastModifiedBy>CAMARA MUNICIPAL</cp:lastModifiedBy>
  <cp:revision>5</cp:revision>
  <cp:lastPrinted>2021-02-02T11:55:00Z</cp:lastPrinted>
  <dcterms:created xsi:type="dcterms:W3CDTF">2021-02-02T11:24:00Z</dcterms:created>
  <dcterms:modified xsi:type="dcterms:W3CDTF">2022-07-08T14:11:00Z</dcterms:modified>
</cp:coreProperties>
</file>